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5" w:type="dxa"/>
        <w:tblInd w:w="108" w:type="dxa"/>
        <w:tblLook w:val="04A0" w:firstRow="1" w:lastRow="0" w:firstColumn="1" w:lastColumn="0" w:noHBand="0" w:noVBand="1"/>
      </w:tblPr>
      <w:tblGrid>
        <w:gridCol w:w="1667"/>
        <w:gridCol w:w="1906"/>
        <w:gridCol w:w="1247"/>
        <w:gridCol w:w="992"/>
        <w:gridCol w:w="312"/>
        <w:gridCol w:w="681"/>
        <w:gridCol w:w="1074"/>
        <w:gridCol w:w="1222"/>
        <w:gridCol w:w="74"/>
      </w:tblGrid>
      <w:tr w:rsidR="00045C7E" w:rsidRPr="00AB4DD5" w:rsidTr="005C1CD6">
        <w:trPr>
          <w:trHeight w:val="315"/>
        </w:trPr>
        <w:tc>
          <w:tcPr>
            <w:tcW w:w="9175" w:type="dxa"/>
            <w:gridSpan w:val="9"/>
            <w:shd w:val="clear" w:color="000000" w:fill="FFFFFF"/>
            <w:noWrap/>
            <w:vAlign w:val="center"/>
            <w:hideMark/>
          </w:tcPr>
          <w:p w:rsidR="00045C7E" w:rsidRDefault="00045C7E" w:rsidP="005C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0" w:colLast="0"/>
          </w:p>
          <w:p w:rsidR="00045C7E" w:rsidRPr="00AB4DD5" w:rsidRDefault="00045C7E" w:rsidP="005C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DD5">
              <w:rPr>
                <w:rFonts w:ascii="Times New Roman" w:hAnsi="Times New Roman" w:cs="Times New Roman"/>
                <w:b/>
                <w:bCs/>
              </w:rPr>
              <w:t>СВЕДЕНИЯ</w:t>
            </w:r>
          </w:p>
        </w:tc>
      </w:tr>
      <w:tr w:rsidR="00045C7E" w:rsidRPr="00AB4DD5" w:rsidTr="005C1CD6">
        <w:trPr>
          <w:trHeight w:val="1020"/>
        </w:trPr>
        <w:tc>
          <w:tcPr>
            <w:tcW w:w="9175" w:type="dxa"/>
            <w:gridSpan w:val="9"/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DD5">
              <w:rPr>
                <w:rFonts w:ascii="Times New Roman" w:hAnsi="Times New Roman" w:cs="Times New Roman"/>
                <w:b/>
                <w:bCs/>
              </w:rPr>
              <w:t xml:space="preserve">об осуществлении государственного надзора за выполнением установленных требований пожарной безопасности на объектах, используемых в качестве общежитий </w:t>
            </w:r>
          </w:p>
        </w:tc>
      </w:tr>
      <w:tr w:rsidR="00045C7E" w:rsidRPr="00AB4DD5" w:rsidTr="005C1CD6">
        <w:trPr>
          <w:trHeight w:val="315"/>
        </w:trPr>
        <w:tc>
          <w:tcPr>
            <w:tcW w:w="9175" w:type="dxa"/>
            <w:gridSpan w:val="9"/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B4DD5">
              <w:rPr>
                <w:rFonts w:ascii="Times New Roman" w:hAnsi="Times New Roman" w:cs="Times New Roman"/>
                <w:b/>
                <w:bCs/>
                <w:u w:val="single"/>
              </w:rPr>
              <w:t xml:space="preserve">ГУ МЧС России по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_______________</w:t>
            </w:r>
          </w:p>
        </w:tc>
      </w:tr>
      <w:tr w:rsidR="00045C7E" w:rsidRPr="00AB4DD5" w:rsidTr="005C1CD6">
        <w:trPr>
          <w:gridAfter w:val="1"/>
          <w:wAfter w:w="74" w:type="dxa"/>
          <w:trHeight w:val="315"/>
        </w:trPr>
        <w:tc>
          <w:tcPr>
            <w:tcW w:w="3573" w:type="dxa"/>
            <w:gridSpan w:val="2"/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right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2551" w:type="dxa"/>
            <w:gridSpan w:val="3"/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</w:t>
            </w:r>
            <w:r w:rsidRPr="00AB4DD5">
              <w:rPr>
                <w:rFonts w:ascii="Times New Roman" w:hAnsi="Times New Roman" w:cs="Times New Roman"/>
                <w:b/>
                <w:bCs/>
              </w:rPr>
              <w:t xml:space="preserve"> квартал 20</w:t>
            </w:r>
            <w:r>
              <w:rPr>
                <w:rFonts w:ascii="Times New Roman" w:hAnsi="Times New Roman" w:cs="Times New Roman"/>
                <w:b/>
                <w:bCs/>
              </w:rPr>
              <w:t>____</w:t>
            </w:r>
          </w:p>
        </w:tc>
        <w:tc>
          <w:tcPr>
            <w:tcW w:w="2977" w:type="dxa"/>
            <w:gridSpan w:val="3"/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года</w:t>
            </w:r>
          </w:p>
        </w:tc>
      </w:tr>
      <w:tr w:rsidR="00045C7E" w:rsidRPr="00AB4DD5" w:rsidTr="005C1CD6">
        <w:trPr>
          <w:trHeight w:val="7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Код строки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Студен-</w:t>
            </w:r>
            <w:proofErr w:type="spellStart"/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ческих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Иных</w:t>
            </w:r>
          </w:p>
        </w:tc>
      </w:tr>
      <w:tr w:rsidR="00045C7E" w:rsidRPr="00AB4DD5" w:rsidTr="005C1CD6">
        <w:trPr>
          <w:trHeight w:val="33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DD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045C7E" w:rsidRPr="00AB4DD5" w:rsidTr="005C1CD6">
        <w:trPr>
          <w:trHeight w:val="46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Количество общежитий (зданий)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2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Проведено плановых контрольных (надзорных) мероприятий по соблюдению требований пожарной безопасности в отношении объектов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480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выездных проверок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54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рейдовых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48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инспекционных визитов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2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Проведено внеплановых контрольных (надзорных) мероприятий по соблюдению требований пожарной безопасности в отношении объектов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2"/>
            <w:tcBorders>
              <w:top w:val="double" w:sz="6" w:space="0" w:color="FFC000"/>
              <w:left w:val="double" w:sz="6" w:space="0" w:color="FFC000"/>
              <w:bottom w:val="double" w:sz="6" w:space="0" w:color="FFC000"/>
              <w:right w:val="double" w:sz="6" w:space="0" w:color="FFC000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double" w:sz="6" w:space="0" w:color="FFC000"/>
              <w:left w:val="nil"/>
              <w:bottom w:val="double" w:sz="6" w:space="0" w:color="FFC000"/>
              <w:right w:val="double" w:sz="6" w:space="0" w:color="FFC000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double" w:sz="6" w:space="0" w:color="FFC000"/>
              <w:left w:val="nil"/>
              <w:bottom w:val="double" w:sz="6" w:space="0" w:color="FFC000"/>
              <w:right w:val="double" w:sz="6" w:space="0" w:color="FFC000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выездных проверок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рейдовых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инспекционных визитов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документарных проверок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0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 том числе по основаниям: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по контролю за исполнением предписаний об устранении ранее выявленных 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23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по поручениям Президента Российской Федерации, Правительства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9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 xml:space="preserve">на основании требования прокурора о проведении внеплановой проверки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по иным основаниям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8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lastRenderedPageBreak/>
              <w:t>Количество проведенных органами прокуратуры проверок исполнения законодательства Российской Федерации о пожарной безопасности с привлечением сотрудников органов государственного пожарного надзора в качестве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241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 ходе которых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выявлено нарушений требований пожарной безопасности в ходе проверок, проведенных органами прокуратуры с привлечением сотрудников органов государственного пожарного надзора в качестве специалистов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количество объектов с нарушениями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11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Принято участие в мероприятиях по проведению обследований объектов образования на предмет состояния антитеррористической защищенности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6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в ходе которых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выявлено замечаний надзорными органами МЧС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93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количество объектов с замечаниями, предложенными надзорными органами МЧС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96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Количество объектов общежитий с нарушениями требований пожарной безопасности (с действующими предписаниями)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gridSpan w:val="2"/>
            <w:tcBorders>
              <w:top w:val="double" w:sz="6" w:space="0" w:color="FFC000"/>
              <w:left w:val="double" w:sz="6" w:space="0" w:color="FFC000"/>
              <w:bottom w:val="double" w:sz="6" w:space="0" w:color="FFC000"/>
              <w:right w:val="double" w:sz="6" w:space="0" w:color="FFC000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double" w:sz="6" w:space="0" w:color="FFC000"/>
              <w:left w:val="nil"/>
              <w:bottom w:val="double" w:sz="6" w:space="0" w:color="FFC000"/>
              <w:right w:val="double" w:sz="6" w:space="0" w:color="FFC000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double" w:sz="6" w:space="0" w:color="FFC000"/>
              <w:left w:val="nil"/>
              <w:bottom w:val="double" w:sz="6" w:space="0" w:color="FFC000"/>
              <w:right w:val="double" w:sz="6" w:space="0" w:color="FFC000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0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с отсутствием, неисправностью, ненадлежащим техническим обслуживанием АПС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3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с отсутствием, неисправностью, ненадлежащим техническим обслуживанием СОУЭ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35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с необорудованным (неисправным) выводом сигнала о срабатывании АПС в подразделение пожарной охраны (без участия персонала)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9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 xml:space="preserve">с неисправностью электрооборудования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0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с неудовлетворительным состоянием путей эвакуации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96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 xml:space="preserve">не обеспеченных нормативным количеством первичных средств пожаротушения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81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с неисправностью противопожарного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97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с персоналом, не прошедшим обучение мерам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81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иными нарушениями требований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41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Количество объектов эксплуатирующих технические средства системы пожарной сигнализации с истекшим сроком службы (эксплуатации более 10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9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Общее количество выявленных нарушений требований пожарной безопасности (пунктов предписания) с начала текущего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Устранено нарушений требований пожарной безопасности с начала текущего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9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 xml:space="preserve">Направлено информаций о неудовлетворительном противопожарном состоянии объектов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9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в органы исполнительной власти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6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в иные органы власти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7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в органы прокуратуры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9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Направлено материалов в суды за невыполнение в срок предписаний об устранении нарушений требований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6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 xml:space="preserve">Направлено материалов в суды на приостановку эксплуатации объектов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81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lastRenderedPageBreak/>
              <w:t xml:space="preserve">Принято решений судами о приостановлении эксплуатации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46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48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отдельных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9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Количество объектов, оборудованных выводом сигнала о срабатывании АПС в подразделение пожарной охраны (без участия персонала)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51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Проведено профилактических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33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из них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 xml:space="preserve">объявлено предостережений о недопустимости нарушения обязательных требований пожарной безопасности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03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информирований об обязательных требованиях, предъявляемых к объекту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99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консультирований об обязательных требованиях, предъявляемых к объекту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72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обобщений правоприменительной практики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450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профилактических визитов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350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в том числе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практических тренировок по эвакуации людей в случае возникновения пожара и чрезвычайной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112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4DD5">
              <w:rPr>
                <w:rFonts w:ascii="Times New Roman" w:hAnsi="Times New Roman" w:cs="Times New Roman"/>
                <w:color w:val="000000"/>
              </w:rPr>
              <w:t>размещено наглядной агитации на объектах по вопросам соблюдения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0</w:t>
            </w:r>
          </w:p>
        </w:tc>
      </w:tr>
      <w:tr w:rsidR="00045C7E" w:rsidRPr="00AB4DD5" w:rsidTr="005C1CD6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b/>
                <w:bCs/>
              </w:rPr>
            </w:pPr>
            <w:r w:rsidRPr="00AB4DD5">
              <w:rPr>
                <w:rFonts w:ascii="Times New Roman" w:hAnsi="Times New Roman" w:cs="Times New Roman"/>
                <w:b/>
                <w:bCs/>
              </w:rPr>
              <w:t xml:space="preserve"> Начальник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B4DD5">
              <w:rPr>
                <w:rFonts w:ascii="Times New Roman" w:hAnsi="Times New Roman" w:cs="Times New Roman"/>
                <w:u w:val="single"/>
              </w:rPr>
              <w:t xml:space="preserve">ГУ МЧС России по </w:t>
            </w:r>
            <w:r>
              <w:rPr>
                <w:rFonts w:ascii="Times New Roman" w:hAnsi="Times New Roman" w:cs="Times New Roman"/>
                <w:u w:val="single"/>
              </w:rPr>
              <w:t>_______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B4DD5">
              <w:rPr>
                <w:rFonts w:ascii="Times New Roman" w:hAnsi="Times New Roman" w:cs="Times New Roman"/>
                <w:u w:val="singl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_________</w:t>
            </w:r>
          </w:p>
        </w:tc>
      </w:tr>
      <w:tr w:rsidR="00045C7E" w:rsidRPr="00AB4DD5" w:rsidTr="005C1CD6">
        <w:trPr>
          <w:trHeight w:val="435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(ГУПО МЧС России, ГУ МЧС России по субъекту Российской Федерации, специального подразделения ФПС)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(звание, Ф.И.О)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045C7E" w:rsidRPr="00AB4DD5" w:rsidTr="005C1CD6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b/>
                <w:bCs/>
              </w:rPr>
            </w:pPr>
            <w:r w:rsidRPr="00AB4DD5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______________________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B4DD5"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  <w:u w:val="single"/>
              </w:rPr>
            </w:pPr>
            <w:r w:rsidRPr="00AB4DD5">
              <w:rPr>
                <w:rFonts w:ascii="Times New Roman" w:hAnsi="Times New Roman" w:cs="Times New Roman"/>
                <w:u w:val="single"/>
              </w:rPr>
              <w:t> </w:t>
            </w:r>
          </w:p>
        </w:tc>
      </w:tr>
      <w:tr w:rsidR="00045C7E" w:rsidRPr="00AB4DD5" w:rsidTr="005C1CD6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(Ф.И.О.</w:t>
            </w:r>
            <w:r>
              <w:rPr>
                <w:rFonts w:ascii="Times New Roman" w:hAnsi="Times New Roman" w:cs="Times New Roman"/>
              </w:rPr>
              <w:t xml:space="preserve"> обучающегося</w:t>
            </w:r>
            <w:r w:rsidRPr="00AB4D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5C7E" w:rsidRPr="00AB4DD5" w:rsidRDefault="00045C7E" w:rsidP="005C1CD6">
            <w:pPr>
              <w:jc w:val="center"/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(телефон рабочий, мобильный)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5C7E" w:rsidRPr="00AB4DD5" w:rsidRDefault="00045C7E" w:rsidP="005C1CD6">
            <w:pPr>
              <w:rPr>
                <w:rFonts w:ascii="Times New Roman" w:hAnsi="Times New Roman" w:cs="Times New Roman"/>
              </w:rPr>
            </w:pPr>
            <w:r w:rsidRPr="00AB4DD5">
              <w:rPr>
                <w:rFonts w:ascii="Times New Roman" w:hAnsi="Times New Roman" w:cs="Times New Roman"/>
              </w:rPr>
              <w:t> </w:t>
            </w:r>
          </w:p>
        </w:tc>
      </w:tr>
      <w:bookmarkEnd w:id="0"/>
    </w:tbl>
    <w:p w:rsidR="00C664F9" w:rsidRDefault="00C664F9"/>
    <w:sectPr w:rsidR="00C6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FA"/>
    <w:rsid w:val="00045C7E"/>
    <w:rsid w:val="00A339FA"/>
    <w:rsid w:val="00C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D024"/>
  <w15:chartTrackingRefBased/>
  <w15:docId w15:val="{42FC0B5B-3B3A-4EFA-AF6B-43427144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2024-10-17T16:36:00Z</dcterms:created>
  <dcterms:modified xsi:type="dcterms:W3CDTF">2024-10-17T16:36:00Z</dcterms:modified>
</cp:coreProperties>
</file>